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02095" w14:paraId="0450FD6D" w14:textId="77777777" w:rsidTr="00402095">
        <w:trPr>
          <w:trHeight w:val="567"/>
        </w:trPr>
        <w:tc>
          <w:tcPr>
            <w:tcW w:w="2405" w:type="dxa"/>
            <w:vAlign w:val="center"/>
          </w:tcPr>
          <w:p w14:paraId="3C5B8543" w14:textId="6D71A18B" w:rsidR="00402095" w:rsidRPr="0010012A" w:rsidRDefault="00402095" w:rsidP="00F77669">
            <w:pPr>
              <w:jc w:val="center"/>
              <w:rPr>
                <w:b/>
                <w:bCs/>
                <w:color w:val="FF0000"/>
              </w:rPr>
            </w:pPr>
            <w:r w:rsidRPr="0010012A">
              <w:rPr>
                <w:b/>
                <w:bCs/>
                <w:color w:val="FF0000"/>
              </w:rPr>
              <w:t>DOKÜMAN KODU</w:t>
            </w:r>
          </w:p>
        </w:tc>
        <w:tc>
          <w:tcPr>
            <w:tcW w:w="6657" w:type="dxa"/>
            <w:vAlign w:val="center"/>
          </w:tcPr>
          <w:p w14:paraId="195245EB" w14:textId="006066A6" w:rsidR="00402095" w:rsidRPr="0010012A" w:rsidRDefault="00402095" w:rsidP="00F77669">
            <w:pPr>
              <w:jc w:val="center"/>
              <w:rPr>
                <w:b/>
                <w:bCs/>
                <w:color w:val="FF0000"/>
              </w:rPr>
            </w:pPr>
            <w:r w:rsidRPr="0010012A">
              <w:rPr>
                <w:b/>
                <w:bCs/>
                <w:color w:val="FF0000"/>
              </w:rPr>
              <w:t>DIŞ KAYNAKLI DOKÜMAN</w:t>
            </w:r>
            <w:r w:rsidR="006E6816">
              <w:rPr>
                <w:b/>
                <w:bCs/>
                <w:color w:val="FF0000"/>
              </w:rPr>
              <w:t>LAR</w:t>
            </w:r>
          </w:p>
        </w:tc>
      </w:tr>
      <w:tr w:rsidR="00402095" w14:paraId="33072EF5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05ED528C" w14:textId="0C3FF366" w:rsidR="00402095" w:rsidRPr="00402095" w:rsidRDefault="00402095" w:rsidP="00402095">
            <w:pPr>
              <w:ind w:left="360"/>
              <w:jc w:val="center"/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 xml:space="preserve">TS </w:t>
            </w:r>
            <w:r w:rsidRPr="0062113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>EN ISO/IEC 17024</w:t>
            </w:r>
          </w:p>
        </w:tc>
        <w:tc>
          <w:tcPr>
            <w:tcW w:w="6657" w:type="dxa"/>
            <w:vAlign w:val="center"/>
          </w:tcPr>
          <w:p w14:paraId="3216E2CA" w14:textId="1E142572" w:rsidR="00402095" w:rsidRDefault="00402095" w:rsidP="00402095">
            <w:pPr>
              <w:ind w:left="360"/>
            </w:pPr>
            <w:r w:rsidRPr="00402095"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  <w:t>UYGUNLUK DEĞERLENDİRMESİ - PERSONEL BELGELENDİRMESİ YAPAN KURULUŞLAR İÇİN GENEL ŞARTLAR</w:t>
            </w:r>
          </w:p>
        </w:tc>
      </w:tr>
      <w:tr w:rsidR="00402095" w14:paraId="0697E49C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7E6E6AEA" w14:textId="0C694316" w:rsidR="00402095" w:rsidRPr="00402095" w:rsidRDefault="00402095" w:rsidP="00402095">
            <w:pPr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1139">
              <w:rPr>
                <w:rFonts w:ascii="Calibri" w:hAnsi="Calibri" w:cs="Calibri"/>
                <w:sz w:val="20"/>
                <w:szCs w:val="20"/>
              </w:rPr>
              <w:t>TS EN ISO 5817</w:t>
            </w:r>
          </w:p>
        </w:tc>
        <w:tc>
          <w:tcPr>
            <w:tcW w:w="6657" w:type="dxa"/>
            <w:vAlign w:val="center"/>
          </w:tcPr>
          <w:p w14:paraId="35A14319" w14:textId="7C8466F3" w:rsidR="00402095" w:rsidRDefault="00402095" w:rsidP="00402095">
            <w:pPr>
              <w:ind w:left="360"/>
            </w:pPr>
            <w:r w:rsidRPr="00402095">
              <w:rPr>
                <w:rFonts w:ascii="Calibri" w:hAnsi="Calibri" w:cs="Calibri"/>
                <w:sz w:val="20"/>
                <w:szCs w:val="20"/>
              </w:rPr>
              <w:t>KAYNAK - ÇELİK, NİKEL, TİTANYUM VE ALAŞIMLARINDA ERGİTME KAYNAKLI (DEMET KAYNAĞI HARİÇ) BİRLEŞTİRMELER - KUSURLAR İÇİN KALİTE SEVİYELERİ</w:t>
            </w:r>
          </w:p>
        </w:tc>
      </w:tr>
      <w:tr w:rsidR="00402095" w14:paraId="40CCB3AE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3D3F4ADB" w14:textId="77777777" w:rsidR="00402095" w:rsidRPr="00621139" w:rsidRDefault="00402095" w:rsidP="004020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1139">
              <w:rPr>
                <w:rFonts w:ascii="Calibri" w:hAnsi="Calibri" w:cs="Calibri"/>
                <w:sz w:val="20"/>
                <w:szCs w:val="20"/>
              </w:rPr>
              <w:t>TS EN ISO 17637</w:t>
            </w:r>
          </w:p>
          <w:p w14:paraId="7C85D60D" w14:textId="77777777" w:rsidR="00402095" w:rsidRPr="00402095" w:rsidRDefault="00402095" w:rsidP="00402095">
            <w:pPr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0C29F5F0" w14:textId="6D088FE9" w:rsidR="00402095" w:rsidRDefault="00402095" w:rsidP="00402095">
            <w:pPr>
              <w:ind w:left="360"/>
            </w:pPr>
            <w:r w:rsidRPr="00402095">
              <w:rPr>
                <w:rFonts w:ascii="Calibri" w:hAnsi="Calibri" w:cs="Calibri"/>
                <w:sz w:val="20"/>
                <w:szCs w:val="20"/>
              </w:rPr>
              <w:t>ERGİTME KAYNAKLARININ TAHRİBATSIZ MUAYENESİ-ERGİTME KAYNAKLI BİRLEŞTİRMELERİN GÖZLE MUAYENE</w:t>
            </w:r>
          </w:p>
        </w:tc>
      </w:tr>
      <w:tr w:rsidR="00402095" w14:paraId="4E8819A7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6507CC91" w14:textId="40277F50" w:rsidR="00402095" w:rsidRPr="00402095" w:rsidRDefault="00402095" w:rsidP="00402095">
            <w:pPr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TS EN </w:t>
            </w:r>
            <w:r w:rsidRPr="00621139">
              <w:rPr>
                <w:rFonts w:ascii="Calibri" w:hAnsi="Calibri" w:cs="Calibri"/>
                <w:sz w:val="20"/>
                <w:szCs w:val="20"/>
              </w:rPr>
              <w:t>ISO 9606-1</w:t>
            </w:r>
          </w:p>
        </w:tc>
        <w:tc>
          <w:tcPr>
            <w:tcW w:w="6657" w:type="dxa"/>
            <w:vAlign w:val="center"/>
          </w:tcPr>
          <w:p w14:paraId="0815FC98" w14:textId="3571AD08" w:rsidR="00402095" w:rsidRDefault="00402095" w:rsidP="00402095">
            <w:pPr>
              <w:ind w:left="360"/>
            </w:pPr>
            <w:r w:rsidRPr="00402095">
              <w:rPr>
                <w:rFonts w:ascii="Calibri" w:hAnsi="Calibri" w:cs="Calibri"/>
                <w:sz w:val="20"/>
                <w:szCs w:val="20"/>
              </w:rPr>
              <w:t>KAYNAKÇILARIN YETERLİLİK SINAVI-ERGİTME KAYNAĞI-BÖLÜM-1 ÇELİKLER</w:t>
            </w:r>
          </w:p>
        </w:tc>
      </w:tr>
      <w:tr w:rsidR="00402095" w14:paraId="5FF7DEF8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464BEC0A" w14:textId="77777777" w:rsidR="00402095" w:rsidRPr="00621139" w:rsidRDefault="00402095" w:rsidP="004020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 EN ISO 14732</w:t>
            </w:r>
          </w:p>
          <w:p w14:paraId="65BBF793" w14:textId="77777777" w:rsidR="00402095" w:rsidRPr="00402095" w:rsidRDefault="00402095" w:rsidP="00402095">
            <w:pPr>
              <w:ind w:left="360"/>
              <w:jc w:val="center"/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564CEB9E" w14:textId="773FCD82" w:rsidR="00402095" w:rsidRDefault="00402095" w:rsidP="00402095">
            <w:pPr>
              <w:ind w:left="360"/>
            </w:pPr>
            <w:r w:rsidRPr="00402095"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  <w:t>KAYNAK PERSONELİ-METALİK MALZEMELERİN TAM MEKANİZE VE OTOMATİK ERGİTME KAYNAĞI İÇİN KAYNAK OPERATÖRLERİNİN VE KAYNAK AYARCILARININ YETERLİLİK SINAVI</w:t>
            </w:r>
          </w:p>
        </w:tc>
      </w:tr>
      <w:tr w:rsidR="00402095" w14:paraId="64483C5F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157EEC86" w14:textId="69AB1C83" w:rsidR="00402095" w:rsidRPr="00402095" w:rsidRDefault="00402095" w:rsidP="00402095">
            <w:pPr>
              <w:ind w:left="360"/>
              <w:jc w:val="center"/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</w:pPr>
            <w:r w:rsidRPr="00A251C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>TS EN ISO 15609-1</w:t>
            </w:r>
          </w:p>
        </w:tc>
        <w:tc>
          <w:tcPr>
            <w:tcW w:w="6657" w:type="dxa"/>
            <w:vAlign w:val="center"/>
          </w:tcPr>
          <w:p w14:paraId="4331B060" w14:textId="7715AC46" w:rsidR="00402095" w:rsidRDefault="00402095" w:rsidP="00402095">
            <w:pPr>
              <w:ind w:left="360"/>
            </w:pPr>
            <w:r w:rsidRPr="00402095"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  <w:t>METALİK MALZEMELER İÇİN KAYNAK PROSEDÜRLERİNİN ŞARTNAMESİ VE VASIFLANDIRILMASI-KAYNAK PROSEDÜRÜ ŞARTNAMESİ-BÖLÜM-1 ARK KAYNAĞI</w:t>
            </w:r>
          </w:p>
        </w:tc>
      </w:tr>
      <w:tr w:rsidR="00402095" w14:paraId="528836B5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7C8EC433" w14:textId="6471C878" w:rsidR="00402095" w:rsidRPr="00402095" w:rsidRDefault="00402095" w:rsidP="00402095">
            <w:pPr>
              <w:ind w:left="360"/>
              <w:jc w:val="center"/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</w:pPr>
            <w:r w:rsidRPr="00A251C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>TS EN ISO 9017</w:t>
            </w:r>
          </w:p>
        </w:tc>
        <w:tc>
          <w:tcPr>
            <w:tcW w:w="6657" w:type="dxa"/>
            <w:vAlign w:val="center"/>
          </w:tcPr>
          <w:p w14:paraId="4240FF20" w14:textId="41448428" w:rsidR="00402095" w:rsidRDefault="00402095" w:rsidP="00402095">
            <w:pPr>
              <w:ind w:left="360"/>
            </w:pPr>
            <w:r w:rsidRPr="00402095">
              <w:rPr>
                <w:rStyle w:val="FontStyle38"/>
                <w:rFonts w:ascii="Calibri" w:hAnsi="Calibri" w:cs="Calibri"/>
                <w:b w:val="0"/>
                <w:sz w:val="20"/>
                <w:szCs w:val="20"/>
              </w:rPr>
              <w:t>METALİK MALZEMELERDE KAYNAKLAR ÜZERİNDE TAHRİBATLI DENEYLER-KIRILMA DENEYİ</w:t>
            </w:r>
          </w:p>
        </w:tc>
      </w:tr>
      <w:tr w:rsidR="00402095" w14:paraId="2BE25DDF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70BB1074" w14:textId="7C249F99" w:rsidR="00402095" w:rsidRPr="00402095" w:rsidRDefault="00402095" w:rsidP="00402095">
            <w:pPr>
              <w:ind w:left="360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5F5F5"/>
              </w:rPr>
            </w:pPr>
            <w:r w:rsidRPr="00A251C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>R30.01</w:t>
            </w:r>
          </w:p>
        </w:tc>
        <w:tc>
          <w:tcPr>
            <w:tcW w:w="6657" w:type="dxa"/>
            <w:vAlign w:val="center"/>
          </w:tcPr>
          <w:p w14:paraId="0CEE4539" w14:textId="0C09D849" w:rsidR="00402095" w:rsidRDefault="00402095" w:rsidP="00402095">
            <w:pPr>
              <w:ind w:left="360"/>
            </w:pPr>
            <w:r w:rsidRPr="004020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5F5F5"/>
              </w:rPr>
              <w:t>PERSONEL BELGELENDİRME KURULUŞLARININ AKREDİTASYONUNA DAİR REHBER</w:t>
            </w:r>
          </w:p>
        </w:tc>
      </w:tr>
      <w:tr w:rsidR="00402095" w14:paraId="4BF47E59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044E17EE" w14:textId="240BA207" w:rsidR="00402095" w:rsidRPr="00402095" w:rsidRDefault="00402095" w:rsidP="00402095">
            <w:pPr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C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>R30.03</w:t>
            </w:r>
          </w:p>
        </w:tc>
        <w:tc>
          <w:tcPr>
            <w:tcW w:w="6657" w:type="dxa"/>
            <w:vAlign w:val="center"/>
          </w:tcPr>
          <w:p w14:paraId="2637F666" w14:textId="53732B39" w:rsidR="00402095" w:rsidRDefault="00402095" w:rsidP="00402095">
            <w:pPr>
              <w:ind w:left="360"/>
            </w:pPr>
            <w:r w:rsidRPr="00402095">
              <w:rPr>
                <w:rFonts w:ascii="Calibri" w:hAnsi="Calibri" w:cs="Calibri"/>
                <w:sz w:val="20"/>
                <w:szCs w:val="20"/>
              </w:rPr>
              <w:t>ISO/IEC 17024:2012- MADDE-8 İN UYGULANMASIYLA İLGİLİ OLARAK ISO/CASCO KILAVUZU</w:t>
            </w:r>
          </w:p>
        </w:tc>
      </w:tr>
      <w:tr w:rsidR="00402095" w14:paraId="7A77C164" w14:textId="77777777" w:rsidTr="00402095">
        <w:trPr>
          <w:trHeight w:val="851"/>
        </w:trPr>
        <w:tc>
          <w:tcPr>
            <w:tcW w:w="2405" w:type="dxa"/>
            <w:vAlign w:val="center"/>
          </w:tcPr>
          <w:p w14:paraId="5BF8340E" w14:textId="6D539A51" w:rsidR="00402095" w:rsidRPr="00402095" w:rsidRDefault="00402095" w:rsidP="00402095">
            <w:pPr>
              <w:ind w:left="360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5F5F5"/>
              </w:rPr>
            </w:pPr>
            <w:r w:rsidRPr="00A251C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4F6F7"/>
              </w:rPr>
              <w:t>R10.06</w:t>
            </w:r>
          </w:p>
        </w:tc>
        <w:tc>
          <w:tcPr>
            <w:tcW w:w="6657" w:type="dxa"/>
            <w:vAlign w:val="center"/>
          </w:tcPr>
          <w:p w14:paraId="7D9FE742" w14:textId="42F8C05B" w:rsidR="00402095" w:rsidRDefault="00402095" w:rsidP="00402095">
            <w:pPr>
              <w:ind w:left="360"/>
            </w:pPr>
            <w:r w:rsidRPr="004020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5F5F5"/>
              </w:rPr>
              <w:t>TÜRKAK AKREDİTASYON MARKASI’NIN TÜRKAK TARAFINDAN AKREDİTE EDİLMİŞ KURULUŞLARCA KULLANILMASINA İLİŞKİN ŞARTLAR</w:t>
            </w:r>
            <w:r w:rsidRPr="004020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5F5F5"/>
              </w:rPr>
              <w:tab/>
            </w:r>
          </w:p>
        </w:tc>
      </w:tr>
    </w:tbl>
    <w:p w14:paraId="7431592A" w14:textId="77777777" w:rsidR="00365AA2" w:rsidRDefault="00365AA2"/>
    <w:sectPr w:rsidR="0036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1AFE"/>
    <w:multiLevelType w:val="hybridMultilevel"/>
    <w:tmpl w:val="92B6C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A2"/>
    <w:rsid w:val="0010012A"/>
    <w:rsid w:val="00365AA2"/>
    <w:rsid w:val="00402095"/>
    <w:rsid w:val="006E6816"/>
    <w:rsid w:val="00F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021B"/>
  <w15:chartTrackingRefBased/>
  <w15:docId w15:val="{C7846142-43CF-419F-8E20-B7CF00EF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F77669"/>
    <w:rPr>
      <w:rFonts w:ascii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rsid w:val="00F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ÖZDEMİR</dc:creator>
  <cp:keywords/>
  <dc:description/>
  <cp:lastModifiedBy>ZEYNEP ÖZDEMİR</cp:lastModifiedBy>
  <cp:revision>5</cp:revision>
  <dcterms:created xsi:type="dcterms:W3CDTF">2022-03-01T12:29:00Z</dcterms:created>
  <dcterms:modified xsi:type="dcterms:W3CDTF">2022-03-01T12:47:00Z</dcterms:modified>
</cp:coreProperties>
</file>