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0C" w:rsidRPr="008A1E16" w:rsidRDefault="00F5300C" w:rsidP="00F5300C">
      <w:r w:rsidRPr="008A1E16">
        <w:t>Başvuruların Alınması</w:t>
      </w:r>
    </w:p>
    <w:p w:rsidR="00F5300C" w:rsidRPr="008A1E16" w:rsidRDefault="00F5300C" w:rsidP="00F5300C">
      <w:r w:rsidRPr="008A1E16">
        <w:t>Başvuru için herhangi bir ön şart aranmamaktadır.</w:t>
      </w:r>
    </w:p>
    <w:p w:rsidR="00F5300C" w:rsidRPr="008A1E16" w:rsidRDefault="00F5300C" w:rsidP="00F5300C"/>
    <w:p w:rsidR="00F5300C" w:rsidRPr="008A1E16" w:rsidRDefault="00F5300C" w:rsidP="00F5300C">
      <w:r w:rsidRPr="008A1E16">
        <w:t xml:space="preserve">Mesleki Yeterlilik Belgesi sınavına girmek isteyen adaylar, başvuruda istenen belgeleri eksiksiz tamamlamaları durumunda, </w:t>
      </w:r>
      <w:proofErr w:type="spellStart"/>
      <w:r w:rsidRPr="008A1E16">
        <w:t>METES'e</w:t>
      </w:r>
      <w:proofErr w:type="spellEnd"/>
      <w:r w:rsidRPr="008A1E16">
        <w:t xml:space="preserve"> gelerek kişisel olarak ya da web sitesi üzerinden sınav başvurusunda bulunabilirler. Web sitesi üzerinden başvuruda bulunan adaylar, sınav gününden önce, vermiş oldukları bilgileri içeren sınav başvuru belgelerinin asıllarını ve ıslak imzalı başvuru formunu Merkez görevlilerine elden ya da posta ile teslim etmek zorundadır. </w:t>
      </w:r>
    </w:p>
    <w:p w:rsidR="00F5300C" w:rsidRPr="008A1E16" w:rsidRDefault="00F5300C" w:rsidP="00F5300C"/>
    <w:p w:rsidR="00F5300C" w:rsidRPr="008A1E16" w:rsidRDefault="00F5300C" w:rsidP="00F5300C">
      <w:r w:rsidRPr="008A1E16">
        <w:t xml:space="preserve">Aday tarafından teslim edilen başvuru belgeleri PRD.001 BAŞVURULARIN DEĞERLENDİRİLMESİ VE KABULÜ </w:t>
      </w:r>
      <w:proofErr w:type="spellStart"/>
      <w:r w:rsidRPr="008A1E16">
        <w:t>PROSEDÜRÜ'ne</w:t>
      </w:r>
      <w:proofErr w:type="spellEnd"/>
      <w:r w:rsidRPr="008A1E16">
        <w:t xml:space="preserve"> göre kontrol edilir. Başvuru belgelerinde eksiklik olması durumunda aday Merkez görevlisi tarafından bilgilendirilir ve eksik belgelerini tamamlaması sağlanır. </w:t>
      </w:r>
    </w:p>
    <w:p w:rsidR="00F5300C" w:rsidRPr="008A1E16" w:rsidRDefault="00F5300C" w:rsidP="00F5300C"/>
    <w:p w:rsidR="00F5300C" w:rsidRDefault="00F5300C" w:rsidP="00F5300C">
      <w:r w:rsidRPr="008A1E16">
        <w:t>Yeterli sayıda başvuru kabul edildikten sonra,</w:t>
      </w:r>
      <w:r w:rsidR="00A15FFA">
        <w:t xml:space="preserve"> sınav sürecinin planı yapılır.</w:t>
      </w:r>
    </w:p>
    <w:p w:rsidR="00A15FFA" w:rsidRPr="008A1E16" w:rsidRDefault="00A15FFA" w:rsidP="00F5300C">
      <w:r>
        <w:t xml:space="preserve">Sınav planı sınavdan önce adaylara </w:t>
      </w:r>
      <w:proofErr w:type="spellStart"/>
      <w:r>
        <w:t>sms</w:t>
      </w:r>
      <w:proofErr w:type="spellEnd"/>
      <w:r>
        <w:t xml:space="preserve"> ile bildirilir.</w:t>
      </w:r>
    </w:p>
    <w:p w:rsidR="00F5300C" w:rsidRPr="008A1E16" w:rsidRDefault="00F5300C" w:rsidP="00F5300C"/>
    <w:p w:rsidR="00F5300C" w:rsidRPr="008A1E16" w:rsidRDefault="00F5300C" w:rsidP="00F5300C">
      <w:r w:rsidRPr="008A1E16">
        <w:t xml:space="preserve">Adaylar, </w:t>
      </w:r>
      <w:proofErr w:type="spellStart"/>
      <w:r w:rsidRPr="008A1E16">
        <w:t>METES'e</w:t>
      </w:r>
      <w:proofErr w:type="spellEnd"/>
      <w:r w:rsidRPr="008A1E16">
        <w:t xml:space="preserve"> başvuruda bulunmadan önce ADAYLARA </w:t>
      </w:r>
      <w:proofErr w:type="spellStart"/>
      <w:r w:rsidRPr="008A1E16">
        <w:t>TALİMATLAR.doc'ı</w:t>
      </w:r>
      <w:proofErr w:type="spellEnd"/>
      <w:r w:rsidRPr="008A1E16">
        <w:t xml:space="preserve"> okumalıdır.</w:t>
      </w:r>
    </w:p>
    <w:p w:rsidR="00F5300C" w:rsidRPr="008A1E16" w:rsidRDefault="00F5300C" w:rsidP="00F5300C"/>
    <w:p w:rsidR="00F5300C" w:rsidRPr="008A1E16" w:rsidRDefault="00F5300C" w:rsidP="00F5300C">
      <w:r w:rsidRPr="008A1E16">
        <w:t xml:space="preserve">Başvuruda istenen belgeler şunlardır; </w:t>
      </w:r>
    </w:p>
    <w:p w:rsidR="00F5300C" w:rsidRPr="008A1E16" w:rsidRDefault="00F5300C" w:rsidP="00F5300C">
      <w:r w:rsidRPr="008A1E16">
        <w:t xml:space="preserve">1. Islak imzalı ve eksiksiz doldurulmuş başvuru formu. </w:t>
      </w:r>
    </w:p>
    <w:p w:rsidR="00F5300C" w:rsidRPr="008A1E16" w:rsidRDefault="00F5300C" w:rsidP="00F5300C">
      <w:r w:rsidRPr="008A1E16">
        <w:t xml:space="preserve">2. Nüfus cüzdanı (ya da ehliyet, pasaport) fotokopisi (aslı ile birlikte). </w:t>
      </w:r>
    </w:p>
    <w:p w:rsidR="00CC3BF2" w:rsidRPr="008A1E16" w:rsidRDefault="00F5300C" w:rsidP="00F5300C">
      <w:r w:rsidRPr="008A1E16">
        <w:t xml:space="preserve">3. Banka Dekontu (Banka dekontu üzerinde; meslek bilgisi, TC Kimlik numarası, adı ve soyadı bilgileri bulunmalıdır. </w:t>
      </w:r>
    </w:p>
    <w:p w:rsidR="00F5300C" w:rsidRPr="008A1E16" w:rsidRDefault="00F5300C" w:rsidP="00F5300C"/>
    <w:p w:rsidR="00F5300C" w:rsidRPr="008A1E16" w:rsidRDefault="00F5300C" w:rsidP="00F5300C">
      <w:r w:rsidRPr="008A1E16">
        <w:t>Mesleki Yeterlilik Belgesi Sınavlarına başvuruda bulunmak için</w:t>
      </w:r>
    </w:p>
    <w:p w:rsidR="00F5300C" w:rsidRPr="008A1E16" w:rsidRDefault="00F5300C" w:rsidP="00F5300C">
      <w:r w:rsidRPr="008A1E16">
        <w:t xml:space="preserve"> Başvuru </w:t>
      </w:r>
      <w:proofErr w:type="spellStart"/>
      <w:r w:rsidRPr="008A1E16">
        <w:t>Formu</w:t>
      </w:r>
      <w:r w:rsidR="00A15FFA">
        <w:t>’nu</w:t>
      </w:r>
      <w:proofErr w:type="spellEnd"/>
      <w:r w:rsidR="00A15FFA">
        <w:t xml:space="preserve"> ya da Online </w:t>
      </w:r>
      <w:proofErr w:type="spellStart"/>
      <w:r w:rsidR="00A15FFA">
        <w:t>Başvuru’yu</w:t>
      </w:r>
      <w:proofErr w:type="spellEnd"/>
      <w:r w:rsidRPr="008A1E16">
        <w:t xml:space="preserve"> tıklayınız.</w:t>
      </w:r>
    </w:p>
    <w:p w:rsidR="00660A3E" w:rsidRDefault="00F5300C" w:rsidP="00F5300C">
      <w:bookmarkStart w:id="0" w:name="_GoBack"/>
      <w:bookmarkEnd w:id="0"/>
      <w:r w:rsidRPr="008A1E16">
        <w:t>Talep Edilen Kaynak Pozisyonları için kaynak pozisyonları listesi.doc ' a tıklayınız</w:t>
      </w:r>
    </w:p>
    <w:sectPr w:rsidR="00660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FD"/>
    <w:rsid w:val="00660A3E"/>
    <w:rsid w:val="008A1E16"/>
    <w:rsid w:val="009163C0"/>
    <w:rsid w:val="009A5854"/>
    <w:rsid w:val="00A15FFA"/>
    <w:rsid w:val="00CC3BF2"/>
    <w:rsid w:val="00E30BFD"/>
    <w:rsid w:val="00F53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52B67-15AA-43EF-BEBA-23E9D276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4564">
      <w:bodyDiv w:val="1"/>
      <w:marLeft w:val="0"/>
      <w:marRight w:val="0"/>
      <w:marTop w:val="0"/>
      <w:marBottom w:val="0"/>
      <w:divBdr>
        <w:top w:val="none" w:sz="0" w:space="0" w:color="auto"/>
        <w:left w:val="none" w:sz="0" w:space="0" w:color="auto"/>
        <w:bottom w:val="none" w:sz="0" w:space="0" w:color="auto"/>
        <w:right w:val="none" w:sz="0" w:space="0" w:color="auto"/>
      </w:divBdr>
      <w:divsChild>
        <w:div w:id="197467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seyma.yildiz</dc:creator>
  <cp:keywords/>
  <dc:description/>
  <cp:lastModifiedBy>Ümit Karabuğa</cp:lastModifiedBy>
  <cp:revision>3</cp:revision>
  <dcterms:created xsi:type="dcterms:W3CDTF">2018-08-16T07:00:00Z</dcterms:created>
  <dcterms:modified xsi:type="dcterms:W3CDTF">2018-08-16T07:03:00Z</dcterms:modified>
</cp:coreProperties>
</file>